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83F7" w14:textId="77777777" w:rsidR="007574FF" w:rsidRDefault="007574FF" w:rsidP="0051194A">
      <w:pPr>
        <w:spacing w:before="20" w:after="20" w:line="360" w:lineRule="auto"/>
        <w:ind w:firstLine="567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634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УДК 519.622.2</w:t>
      </w:r>
      <w:r w:rsidRPr="00087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87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09059551" w14:textId="77777777" w:rsidR="002448D6" w:rsidRPr="009966C2" w:rsidRDefault="002448D6" w:rsidP="0051194A">
      <w:pPr>
        <w:spacing w:before="20" w:after="20" w:line="36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9966C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О.Б. Одарущенко, к.т.н., доцент</w:t>
      </w:r>
    </w:p>
    <w:p w14:paraId="363DFE32" w14:textId="77777777" w:rsidR="002448D6" w:rsidRPr="009966C2" w:rsidRDefault="00DC096D" w:rsidP="0051194A">
      <w:pPr>
        <w:spacing w:before="20" w:after="20" w:line="36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В.В.Котова, студентка</w:t>
      </w:r>
    </w:p>
    <w:p w14:paraId="034D9FBB" w14:textId="77777777" w:rsidR="002448D6" w:rsidRPr="009966C2" w:rsidRDefault="002448D6" w:rsidP="0051194A">
      <w:pPr>
        <w:spacing w:before="20" w:after="20" w:line="36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9966C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Полтавський національний технічний університет </w:t>
      </w:r>
    </w:p>
    <w:p w14:paraId="53F57B0F" w14:textId="77777777" w:rsidR="002448D6" w:rsidRPr="009966C2" w:rsidRDefault="002448D6" w:rsidP="0051194A">
      <w:pPr>
        <w:spacing w:before="20" w:after="20" w:line="36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9966C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імені Юрія Кондратюка</w:t>
      </w:r>
    </w:p>
    <w:p w14:paraId="0B7EDC26" w14:textId="77777777" w:rsidR="000C2C05" w:rsidRPr="009966C2" w:rsidRDefault="002448D6" w:rsidP="0051194A">
      <w:pPr>
        <w:spacing w:before="20" w:after="2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</w:pPr>
      <w:r w:rsidRPr="009966C2"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  <w:t xml:space="preserve">САЙТ ДОВІДКОВОЇ СИСТЕМИ МАРШРУТІВ </w:t>
      </w:r>
      <w:r w:rsidR="00E62DEC"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  <w:t xml:space="preserve">ГРОМАДСЬКОГО ТРАНСПОРТУ </w:t>
      </w:r>
      <w:r w:rsidRPr="009966C2"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  <w:t xml:space="preserve">МІСТА ПОЛТАВА  </w:t>
      </w:r>
    </w:p>
    <w:p w14:paraId="1CD0654A" w14:textId="77777777" w:rsidR="00AF7D07" w:rsidRPr="009966C2" w:rsidRDefault="00AF7D07" w:rsidP="0051194A">
      <w:pPr>
        <w:spacing w:before="20" w:after="2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</w:pPr>
    </w:p>
    <w:p w14:paraId="01CA864D" w14:textId="77777777" w:rsidR="00DC096D" w:rsidRDefault="002448D6" w:rsidP="0051194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появ</w:t>
      </w:r>
      <w:r w:rsidR="00E6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ою Веб-технологій комп'ютер поча</w:t>
      </w:r>
      <w:r w:rsidR="0098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ли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використовувати все </w:t>
      </w:r>
      <w:r w:rsidR="007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більше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людей. Створюються і функціонують системи упра</w:t>
      </w:r>
      <w:r w:rsidR="0098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вління, пов'язані з необхідністю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відображення інформац</w:t>
      </w:r>
      <w:r w:rsidR="0098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ії на електронній карті: системи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4A5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проектування,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геоінформаційні системи </w:t>
      </w:r>
      <w:r w:rsidR="00E6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(ГІС) та інші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7145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Геоінформатика спро</w:t>
      </w:r>
      <w:r w:rsidR="0098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щує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управління територіальними інфраструктурами. </w:t>
      </w:r>
      <w:r w:rsidR="004A5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ГІС</w:t>
      </w:r>
      <w:r w:rsidR="004A5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засіб управління системою життєзабезпечення людини.</w:t>
      </w:r>
      <w:r w:rsidR="004A5B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1919" w:rsidRPr="0060191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019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1919" w:rsidRPr="006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-3] </w:t>
      </w:r>
    </w:p>
    <w:p w14:paraId="518EF736" w14:textId="4971A5C3" w:rsidR="009966C2" w:rsidRDefault="002448D6" w:rsidP="0051194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C09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</w:t>
      </w:r>
      <w:r w:rsidR="0063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 актуальн</w:t>
      </w:r>
      <w:r w:rsidR="0063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ою є задача 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опт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имізації соціальної взаємодії у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97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сфері громадського транспорту</w:t>
      </w:r>
      <w:r w:rsidR="00601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DC09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Обираючи тему 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сайту</w:t>
      </w:r>
      <w:r w:rsidR="00E91A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основною метою було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</w:t>
      </w:r>
      <w:r w:rsidR="00E91A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 проблеми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</w:t>
      </w:r>
      <w:r w:rsidR="009966C2" w:rsidRPr="009966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 Полтава, а саме</w:t>
      </w:r>
      <w:r w:rsidR="00C94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966C2" w:rsidRPr="009966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значний поті</w:t>
      </w:r>
      <w:r w:rsidR="0063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 людей,</w:t>
      </w:r>
      <w:r w:rsidR="00C94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недостатня кількість </w:t>
      </w:r>
      <w:r w:rsidR="007145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транспорту</w:t>
      </w:r>
      <w:r w:rsidR="0063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інформованість пасажирів щодо стану його руху.</w:t>
      </w:r>
    </w:p>
    <w:p w14:paraId="74AEB825" w14:textId="40A405F0" w:rsidR="00492379" w:rsidRDefault="00492379" w:rsidP="0051194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9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Сучасне місто – це скупчення на відносно невеликій території житлових будинків, промислових підприємств, адміністративних, культурних і медичних установ. Місто є вузлом</w:t>
      </w:r>
      <w:r w:rsidR="00731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залізничних</w:t>
      </w:r>
      <w:r w:rsidRPr="0049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автомобільних доріг. Умови життя в місті залежать від того, наскільки повно налагоджене в ньому транспортне обслуговування.</w:t>
      </w:r>
      <w:r w:rsidR="0051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Планувальний розвиток міста припускає рішення не тільки архітектурно-планувальних завдань і проблем інженерного обладнання освоюваних територій, але й удосконалення транспортної системи міста, в тому числі вулично-дорожньої мережі.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6DDB5900" w14:textId="19E49B07" w:rsidR="0069324F" w:rsidRPr="00492379" w:rsidRDefault="00492379" w:rsidP="0051194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Простежується історичний взаємозв'язок між розмірами міста і розвитком міського транспорту. Зі </w:t>
      </w:r>
      <w:r w:rsidR="00855568" w:rsidRPr="008555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зростанням</w:t>
      </w:r>
      <w:r w:rsidR="00A02C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555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чисельності населення міста і його території відбувається збільшення обсягу транспортної роботи. </w:t>
      </w:r>
      <w:r w:rsidRPr="0049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Підвищується транспортна рухливість населення і одночасно зростає дальність поїздок. Це </w:t>
      </w:r>
      <w:r w:rsidRPr="004923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вимагає відповідного розвитку транспорту, підвищення швидкості руху, збільшення провізної здатності</w:t>
      </w:r>
      <w:r w:rsidRPr="00492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923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2550E" w14:textId="77777777" w:rsidR="00CF5012" w:rsidRPr="00492379" w:rsidRDefault="007F5954" w:rsidP="0051194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Новий</w:t>
      </w:r>
      <w:r w:rsidR="007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напрям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розробці й оцінці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транспортних якостей планування міста одержав назву транспортного планування міст. </w:t>
      </w:r>
      <w:r w:rsidR="00CF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Він охоплює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комплекс транспортних, будівельних і при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родоохоронних заходів. Їх мета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створення раціональної структури</w:t>
      </w:r>
      <w:r w:rsidR="007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вулично-дорожньої мережі, що найкр</w:t>
      </w:r>
      <w:r w:rsidR="007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аще</w:t>
      </w:r>
      <w:r w:rsidR="007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07"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вирішує </w:t>
      </w:r>
      <w:r w:rsidR="00AF7D07" w:rsidRPr="0049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проблему транспортного обслуговування населення міста.</w:t>
      </w:r>
    </w:p>
    <w:p w14:paraId="75B5BDE5" w14:textId="77777777" w:rsidR="00DC096D" w:rsidRDefault="009966C2" w:rsidP="0051194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92379" w:rsidRPr="0049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 безпосередньо впливає на трудову й культурно-побутову активність населення, значною мірою обумовлюючи технічний і соціальний прогрес суспільства</w:t>
      </w:r>
      <w:r w:rsidR="00492379" w:rsidRPr="0049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49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сучасному місті потреба в транспортних пересуваннях населення 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дуже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велика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тому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ї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якісна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реалізація можлива 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лише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 комплексному розвитку різних видів 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громадського </w:t>
      </w:r>
      <w:r w:rsidRPr="00996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транспорту і транспортних комунікацій.</w:t>
      </w:r>
      <w:r w:rsidR="00DC09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Складність 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транспортної проблеми полягає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</w:rPr>
        <w:t>в тому,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Pr="00D401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промислові підприємства </w:t>
      </w:r>
      <w:r w:rsidR="007F595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знаходяться </w:t>
      </w:r>
      <w:r w:rsidRPr="00D401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певних районах міста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</w:rPr>
        <w:t>, тому більшу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частину працездатного населення приходиться перевозити по найбільш напружених маршрутах.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9324F" w:rsidRPr="0069324F">
        <w:rPr>
          <w:rFonts w:ascii="Times New Roman" w:hAnsi="Times New Roman" w:cs="Times New Roman"/>
          <w:color w:val="000000" w:themeColor="text1"/>
          <w:sz w:val="28"/>
          <w:szCs w:val="28"/>
        </w:rPr>
        <w:t>Крім того,</w:t>
      </w:r>
      <w:r w:rsidR="0069324F" w:rsidRPr="006932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324F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має</w:t>
      </w:r>
      <w:r w:rsidR="0069324F" w:rsidRPr="0069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місце значна концентрація таких перевезень в певні години доби (перевезення на роботу, з роботи). Для цього в ці години одночасно необхідно мати велику кількість транспортних засобів. В інші години доби рух міського транспорту різко зменшується, транспортне навантаження падає. Це при</w:t>
      </w:r>
      <w:r w:rsidR="006932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69324F" w:rsidRPr="0069324F">
        <w:rPr>
          <w:rFonts w:ascii="Times New Roman" w:hAnsi="Times New Roman" w:cs="Times New Roman"/>
          <w:color w:val="000000" w:themeColor="text1"/>
          <w:sz w:val="28"/>
          <w:szCs w:val="28"/>
        </w:rPr>
        <w:t>водить до значних витрат на утримання транспорту.</w:t>
      </w:r>
      <w:r w:rsidR="0069324F" w:rsidRPr="0036583B">
        <w:rPr>
          <w:color w:val="000000" w:themeColor="text1"/>
          <w:sz w:val="28"/>
          <w:szCs w:val="28"/>
        </w:rPr>
        <w:t xml:space="preserve"> </w:t>
      </w:r>
      <w:r w:rsidR="00601919" w:rsidRPr="006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[4] </w:t>
      </w:r>
    </w:p>
    <w:p w14:paraId="5842E2CA" w14:textId="77777777" w:rsidR="00D40148" w:rsidRPr="00DC096D" w:rsidRDefault="009966C2" w:rsidP="0051194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>Суча</w:t>
      </w:r>
      <w:r w:rsidR="007145D4">
        <w:rPr>
          <w:rFonts w:ascii="Times New Roman" w:hAnsi="Times New Roman" w:cs="Times New Roman"/>
          <w:color w:val="000000" w:themeColor="text1"/>
          <w:sz w:val="28"/>
          <w:szCs w:val="28"/>
        </w:rPr>
        <w:t>сні умови функціонування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 вима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</w:rPr>
        <w:t>гають від транспортних структур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пошуку </w:t>
      </w:r>
      <w:r w:rsidRPr="00D401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нестандартних рішень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</w:rPr>
        <w:t>. Отже,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необхідно шукати недорогі шляхи виводу міст із транспортних 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кута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напрацьовувати радикальні 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</w:rPr>
        <w:t>рішення і накопичувати засоби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 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Оскільки,</w:t>
      </w:r>
      <w:r w:rsidR="00DC09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високо бюджетні 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засоби</w:t>
      </w:r>
      <w:r w:rsidR="00DC09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вирішення да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ної проблеми,</w:t>
      </w:r>
      <w:r w:rsidRP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такі як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закупівля додатков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 транспорту </w:t>
      </w:r>
      <w:r w:rsidRP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 подальше 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P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обслуговування,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ремонти, </w:t>
      </w:r>
      <w:r w:rsidRP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також добудова 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нових </w:t>
      </w:r>
      <w:r w:rsidRP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маршрутів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даний моме</w:t>
      </w:r>
      <w:r w:rsidR="00C876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нт є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проблематичними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5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</w:t>
      </w:r>
      <w:r w:rsidR="00E91A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ється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1A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власний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економний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варіант розв’язку даної проблеми. </w:t>
      </w:r>
      <w:r w:rsidR="00E91A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Було 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ес</w:t>
      </w:r>
      <w:r w:rsidR="00E91A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ено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всі 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транспортні засо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єдиного списку, який розміщено на сайті</w:t>
      </w:r>
      <w:r w:rsidR="00601919" w:rsidRPr="00601919">
        <w:rPr>
          <w:rFonts w:ascii="Times New Roman" w:hAnsi="Times New Roman" w:cs="Times New Roman"/>
          <w:color w:val="000000" w:themeColor="text1"/>
          <w:sz w:val="28"/>
          <w:szCs w:val="28"/>
        </w:rPr>
        <w:t>[5]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допомогою</w:t>
      </w:r>
      <w:r w:rsidR="00393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сайту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люди зможуть 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орієнтуватися, коли і де буде знаходитися необхідний їм автобус, або </w:t>
      </w:r>
      <w:r w:rsidR="0013711A"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тролейбус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Також на сайті </w:t>
      </w:r>
      <w:r w:rsidR="00DC09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фото автобуса, або тролейбуса, який працює на визначеному маршруті, та детальна інформація про нього, наприклад</w:t>
      </w:r>
      <w:r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>(рис.1)</w:t>
      </w:r>
      <w:r w:rsidR="00D40148"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19034F1B" w14:textId="77777777" w:rsidR="0013711A" w:rsidRDefault="00D40148" w:rsidP="0051194A">
      <w:pPr>
        <w:spacing w:before="20" w:after="20" w:line="360" w:lineRule="auto"/>
        <w:ind w:firstLine="61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01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2F6473" wp14:editId="6F2D5130">
            <wp:extent cx="557149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57" cy="252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E6B9E" w14:textId="77777777" w:rsidR="00D40148" w:rsidRPr="00D40148" w:rsidRDefault="009966C2" w:rsidP="0051194A">
      <w:pPr>
        <w:spacing w:before="20" w:after="20" w:line="360" w:lineRule="auto"/>
        <w:ind w:firstLine="61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0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Рис.1</w:t>
      </w:r>
      <w:r w:rsidR="001371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«Види транспорту»</w:t>
      </w:r>
    </w:p>
    <w:p w14:paraId="717357B3" w14:textId="77777777" w:rsidR="0069324F" w:rsidRPr="0069324F" w:rsidRDefault="0069324F" w:rsidP="0051194A">
      <w:pPr>
        <w:spacing w:before="20" w:after="20" w:line="360" w:lineRule="auto"/>
        <w:ind w:firstLine="6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24F">
        <w:rPr>
          <w:rFonts w:ascii="Times New Roman" w:hAnsi="Times New Roman" w:cs="Times New Roman"/>
          <w:sz w:val="28"/>
          <w:szCs w:val="28"/>
          <w:lang w:val="uk-UA"/>
        </w:rPr>
        <w:t>Розглянувши дану інформацію, пасажир зможе зорієнтуватися чи підходить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24F">
        <w:rPr>
          <w:rFonts w:ascii="Times New Roman" w:hAnsi="Times New Roman" w:cs="Times New Roman"/>
          <w:sz w:val="28"/>
          <w:szCs w:val="28"/>
          <w:lang w:val="uk-UA"/>
        </w:rPr>
        <w:t xml:space="preserve">йому даний транспорт, в залежності від часу поїздки(час пік чи ні), дальності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поїздки, віддаленості від дому </w:t>
      </w:r>
      <w:r w:rsidRPr="0069324F">
        <w:rPr>
          <w:rFonts w:ascii="Times New Roman" w:hAnsi="Times New Roman" w:cs="Times New Roman"/>
          <w:sz w:val="28"/>
          <w:szCs w:val="28"/>
          <w:lang w:val="uk-UA"/>
        </w:rPr>
        <w:t>та поточному місцезнаходженні автобуса</w:t>
      </w:r>
      <w:r>
        <w:rPr>
          <w:rFonts w:ascii="Times New Roman" w:hAnsi="Times New Roman" w:cs="Times New Roman"/>
          <w:sz w:val="28"/>
          <w:szCs w:val="28"/>
          <w:lang w:val="uk-UA"/>
        </w:rPr>
        <w:t>, або тролейбуса</w:t>
      </w:r>
      <w:r w:rsidRPr="006932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F85CEB" w14:textId="77777777" w:rsidR="009A513E" w:rsidRDefault="0013711A" w:rsidP="0051194A">
      <w:pPr>
        <w:pStyle w:val="a7"/>
        <w:spacing w:line="360" w:lineRule="auto"/>
        <w:ind w:firstLine="6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324F">
        <w:rPr>
          <w:rFonts w:ascii="Times New Roman" w:hAnsi="Times New Roman" w:cs="Times New Roman"/>
          <w:sz w:val="28"/>
          <w:szCs w:val="28"/>
          <w:lang w:val="uk-UA"/>
        </w:rPr>
        <w:t>Також на сайті</w:t>
      </w:r>
      <w:r w:rsidR="009966C2" w:rsidRPr="0069324F">
        <w:rPr>
          <w:rFonts w:ascii="Times New Roman" w:hAnsi="Times New Roman" w:cs="Times New Roman"/>
          <w:sz w:val="28"/>
          <w:szCs w:val="28"/>
          <w:lang w:val="uk-UA"/>
        </w:rPr>
        <w:t xml:space="preserve"> розміщені всі маршрути, які існують в межах міста, транспортні засоби, що вирушили по них, час та місце руху транспортного засобу,</w:t>
      </w:r>
      <w:r w:rsidR="008A4847" w:rsidRPr="0069324F">
        <w:rPr>
          <w:rFonts w:ascii="Times New Roman" w:hAnsi="Times New Roman" w:cs="Times New Roman"/>
          <w:sz w:val="28"/>
          <w:szCs w:val="28"/>
          <w:lang w:val="uk-UA"/>
        </w:rPr>
        <w:t xml:space="preserve"> карти на яких зображені </w:t>
      </w:r>
      <w:r w:rsidR="00D40148" w:rsidRPr="0069324F">
        <w:rPr>
          <w:rFonts w:ascii="Times New Roman" w:hAnsi="Times New Roman" w:cs="Times New Roman"/>
          <w:sz w:val="28"/>
          <w:szCs w:val="28"/>
          <w:lang w:val="uk-UA"/>
        </w:rPr>
        <w:t>поточне пересування транспорту</w:t>
      </w:r>
      <w:r w:rsidR="008A4847" w:rsidRPr="0069324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9966C2" w:rsidRPr="0069324F">
        <w:rPr>
          <w:rFonts w:ascii="Times New Roman" w:hAnsi="Times New Roman" w:cs="Times New Roman"/>
          <w:sz w:val="28"/>
          <w:szCs w:val="28"/>
          <w:lang w:val="uk-UA"/>
        </w:rPr>
        <w:t>напрям його руху(в депо, або пода</w:t>
      </w:r>
      <w:r w:rsidR="00CF5012" w:rsidRPr="0069324F">
        <w:rPr>
          <w:rFonts w:ascii="Times New Roman" w:hAnsi="Times New Roman" w:cs="Times New Roman"/>
          <w:sz w:val="28"/>
          <w:szCs w:val="28"/>
          <w:lang w:val="uk-UA"/>
        </w:rPr>
        <w:t>льше пересування по маршруту)</w:t>
      </w:r>
      <w:r w:rsidR="008A4847" w:rsidRPr="0069324F">
        <w:rPr>
          <w:rFonts w:ascii="Times New Roman" w:hAnsi="Times New Roman" w:cs="Times New Roman"/>
          <w:sz w:val="28"/>
          <w:szCs w:val="28"/>
          <w:lang w:val="uk-UA"/>
        </w:rPr>
        <w:t>. Сайт має</w:t>
      </w:r>
      <w:r w:rsidR="009966C2" w:rsidRPr="0069324F">
        <w:rPr>
          <w:rFonts w:ascii="Times New Roman" w:hAnsi="Times New Roman" w:cs="Times New Roman"/>
          <w:sz w:val="28"/>
          <w:szCs w:val="28"/>
          <w:lang w:val="uk-UA"/>
        </w:rPr>
        <w:t xml:space="preserve"> розклад руху кожного автобусу та тролейбусу на маршруті</w:t>
      </w:r>
      <w:r w:rsidR="009A51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513E" w:rsidRPr="009A5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A513E" w:rsidRPr="003658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наприклад</w:t>
      </w:r>
      <w:r w:rsidR="009A5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(рис.2)</w:t>
      </w:r>
      <w:r w:rsidR="009A513E" w:rsidRPr="003658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03119CFC" w14:textId="77777777" w:rsidR="00D40148" w:rsidRDefault="009A513E" w:rsidP="0051194A">
      <w:pPr>
        <w:spacing w:before="20" w:after="20" w:line="360" w:lineRule="auto"/>
        <w:ind w:firstLine="6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8908E3C" wp14:editId="1CAD5EA7">
            <wp:extent cx="5705475" cy="220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925" cy="221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01B87" w14:textId="77777777" w:rsidR="009A513E" w:rsidRPr="009A513E" w:rsidRDefault="009A513E" w:rsidP="0051194A">
      <w:pPr>
        <w:spacing w:before="20" w:after="20" w:line="360" w:lineRule="auto"/>
        <w:ind w:firstLine="6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Рис.2</w:t>
      </w:r>
    </w:p>
    <w:p w14:paraId="45ECFBC9" w14:textId="77777777" w:rsidR="009A513E" w:rsidRPr="009A513E" w:rsidRDefault="009A513E" w:rsidP="0051194A">
      <w:pPr>
        <w:spacing w:line="360" w:lineRule="auto"/>
        <w:ind w:firstLine="6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13E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Скористав</w:t>
      </w:r>
      <w:r>
        <w:rPr>
          <w:rFonts w:ascii="Times New Roman" w:hAnsi="Times New Roman" w:cs="Times New Roman"/>
          <w:sz w:val="28"/>
          <w:szCs w:val="28"/>
          <w:lang w:val="uk-UA"/>
        </w:rPr>
        <w:t>шись таким розкладом, можна</w:t>
      </w:r>
      <w:r w:rsidR="0051194A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Pr="009A513E">
        <w:rPr>
          <w:rFonts w:ascii="Times New Roman" w:hAnsi="Times New Roman" w:cs="Times New Roman"/>
          <w:sz w:val="28"/>
          <w:szCs w:val="28"/>
          <w:lang w:val="uk-UA"/>
        </w:rPr>
        <w:t>зпланувати свій час і не потрібно буде очікувати на транспорт по 40 хвилин, до того ж це допоможе вирішити проблему з надлишковим потоком пасажирів (переповненістю транспорту) у поточний період часу</w:t>
      </w:r>
      <w:r w:rsidRPr="009A5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комфортністю перевезень.</w:t>
      </w:r>
    </w:p>
    <w:p w14:paraId="2F843486" w14:textId="77777777" w:rsidR="00D40148" w:rsidRPr="00D40148" w:rsidRDefault="00393EEE" w:rsidP="0051194A">
      <w:pPr>
        <w:spacing w:before="20" w:after="20" w:line="360" w:lineRule="auto"/>
        <w:ind w:firstLine="61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93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Оскільки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основне завдання цього </w:t>
      </w:r>
      <w:r w:rsidR="009966C2" w:rsidRPr="00393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сайту – це спростити та покращити взаємодію громадського транспорту та його користувачів, а також зробити пошук необхідної інформації по сайту максимально зручним та швидк</w:t>
      </w:r>
      <w:r w:rsidR="00E91A48" w:rsidRPr="00393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им, то внутрішня блок-схема </w:t>
      </w:r>
      <w:r w:rsidR="00E91A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даного</w:t>
      </w:r>
      <w:r w:rsidR="009966C2" w:rsidRPr="00393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інтернет-ресурсу має наступний вигляд (рис.</w:t>
      </w:r>
      <w:commentRangeStart w:id="0"/>
      <w:r w:rsidR="009966C2" w:rsidRPr="00393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commentRangeEnd w:id="0"/>
      <w:r>
        <w:rPr>
          <w:rStyle w:val="a9"/>
        </w:rPr>
        <w:commentReference w:id="0"/>
      </w:r>
      <w:r w:rsidR="009966C2" w:rsidRPr="00393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):</w:t>
      </w:r>
    </w:p>
    <w:p w14:paraId="7DDFBEBC" w14:textId="77777777" w:rsidR="00D40148" w:rsidRPr="00D40148" w:rsidRDefault="007574FF" w:rsidP="0051194A">
      <w:pPr>
        <w:spacing w:before="20" w:after="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574FF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14F1C1" wp14:editId="388B3EB9">
            <wp:extent cx="6120130" cy="2574933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BA52C22" w14:textId="77777777" w:rsidR="00D40148" w:rsidRPr="00D40148" w:rsidRDefault="00D40148" w:rsidP="0051194A">
      <w:pPr>
        <w:spacing w:before="20" w:after="20" w:line="360" w:lineRule="auto"/>
        <w:ind w:firstLine="61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40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Рис.3</w:t>
      </w:r>
      <w:r w:rsidR="008A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Блок-схема сайту</w:t>
      </w:r>
    </w:p>
    <w:p w14:paraId="5A9AD550" w14:textId="77777777" w:rsidR="0051194A" w:rsidRPr="0051194A" w:rsidRDefault="00E91A48" w:rsidP="0051194A">
      <w:pPr>
        <w:spacing w:before="20" w:after="20" w:line="360" w:lineRule="auto"/>
        <w:ind w:firstLine="61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представленій</w:t>
      </w:r>
      <w:r w:rsidR="009966C2"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блок-схемі ми бачимо, що </w:t>
      </w:r>
      <w:r w:rsidR="008A4847">
        <w:rPr>
          <w:rFonts w:ascii="Times New Roman" w:hAnsi="Times New Roman" w:cs="Times New Roman"/>
          <w:color w:val="000000" w:themeColor="text1"/>
          <w:sz w:val="28"/>
          <w:szCs w:val="28"/>
        </w:rPr>
        <w:t>користуватися сайтом</w:t>
      </w:r>
      <w:r w:rsidR="0051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просто, </w:t>
      </w:r>
      <w:r w:rsidR="009966C2" w:rsidRPr="00D4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адже порядок переходів та накопичення інформації влаштований таким чином, щоб користувачеві було досить легко зорієнтуватися. </w:t>
      </w:r>
    </w:p>
    <w:p w14:paraId="00F64A6A" w14:textId="77777777" w:rsidR="0051194A" w:rsidRPr="0051194A" w:rsidRDefault="00E91A48" w:rsidP="0051194A">
      <w:pPr>
        <w:spacing w:before="20" w:after="20" w:line="360" w:lineRule="auto"/>
        <w:ind w:firstLine="611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В ході</w:t>
      </w:r>
      <w:r w:rsidR="00D40148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</w:t>
      </w:r>
      <w:r w:rsidR="00492379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ти була розроблена основа сайту, </w:t>
      </w:r>
      <w:r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який буде не складно </w:t>
      </w:r>
      <w:r w:rsidR="00393EEE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використовувати</w:t>
      </w:r>
      <w:r w:rsidR="00492379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адже він</w:t>
      </w:r>
      <w:r w:rsidR="00492379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має оригінальний і простий інтерфейс</w:t>
      </w:r>
      <w:r w:rsidR="0051194A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 що буде не складно освоїти навіть недосвідчен</w:t>
      </w:r>
      <w:r w:rsidR="0051194A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51194A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му користувачеві.</w:t>
      </w:r>
      <w:r w:rsidR="00D40148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Даний сайт орієнтований на пасажирів і перевізників громадського транспорту</w:t>
      </w:r>
      <w:r w:rsidR="00D40148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їх взаємодію та спрощення користування громадським транспортом</w:t>
      </w:r>
      <w:r w:rsidR="00D40148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711A" w:rsidRPr="00492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процесі розробки сайту, проводилася перевірка рівня комфорту пасажирських перевезень в міському транспорті</w:t>
      </w:r>
      <w:r w:rsidR="005119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визначався за трьома показниками: якість обслуговування, комфортність використання таких послуг та час очікування транспорту</w:t>
      </w:r>
      <w:r w:rsidR="0013711A" w:rsidRPr="00492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40148" w:rsidRPr="00492379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З його допомогою користувачі зможуть отримувати необхідну інформацію. </w:t>
      </w:r>
    </w:p>
    <w:p w14:paraId="03916AA6" w14:textId="77777777" w:rsidR="002448D6" w:rsidRDefault="008A4847" w:rsidP="0051194A">
      <w:pPr>
        <w:spacing w:line="360" w:lineRule="auto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Список використаних джерел</w:t>
      </w:r>
    </w:p>
    <w:p w14:paraId="7CB5273D" w14:textId="77777777" w:rsidR="002970D7" w:rsidRPr="002970D7" w:rsidRDefault="006129D5" w:rsidP="0051194A">
      <w:pPr>
        <w:pStyle w:val="10"/>
        <w:numPr>
          <w:ilvl w:val="1"/>
          <w:numId w:val="9"/>
        </w:numPr>
        <w:spacing w:line="360" w:lineRule="auto"/>
        <w:ind w:left="993" w:hanging="426"/>
        <w:rPr>
          <w:rStyle w:val="translation-chunk"/>
          <w:rFonts w:ascii="Times New Roman" w:hAnsi="Times New Roman" w:cs="Times New Roman"/>
          <w:sz w:val="28"/>
          <w:szCs w:val="28"/>
        </w:rPr>
      </w:pPr>
      <w:hyperlink r:id="rId10" w:history="1">
        <w:r w:rsidR="002970D7" w:rsidRPr="00A278C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http://www.geology.com.ua/wp</w:t>
        </w:r>
        <w:r w:rsidR="002970D7" w:rsidRPr="002970D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2970D7" w:rsidRPr="00A278C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content/uploads/2014/09/08_Andreev.pdf</w:t>
        </w:r>
      </w:hyperlink>
    </w:p>
    <w:p w14:paraId="4CAF38B1" w14:textId="77777777" w:rsidR="002970D7" w:rsidRDefault="002970D7" w:rsidP="0051194A">
      <w:pPr>
        <w:pStyle w:val="10"/>
        <w:numPr>
          <w:ilvl w:val="1"/>
          <w:numId w:val="9"/>
        </w:numPr>
        <w:spacing w:line="360" w:lineRule="auto"/>
        <w:ind w:left="993" w:hanging="426"/>
        <w:rPr>
          <w:rStyle w:val="translation-chunk"/>
          <w:rFonts w:ascii="Times New Roman" w:hAnsi="Times New Roman" w:cs="Times New Roman"/>
          <w:sz w:val="28"/>
          <w:szCs w:val="28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Корнеев И.К. Информационные технологии в управлении/ Корнеев И.К., Маршурцев В.А. – М.: ИНФРА - М, 2001р. - 281с.</w:t>
      </w:r>
    </w:p>
    <w:p w14:paraId="791EBDAE" w14:textId="77777777" w:rsidR="002970D7" w:rsidRPr="00601919" w:rsidRDefault="002970D7" w:rsidP="0051194A">
      <w:pPr>
        <w:pStyle w:val="10"/>
        <w:numPr>
          <w:ilvl w:val="1"/>
          <w:numId w:val="9"/>
        </w:numPr>
        <w:spacing w:line="360" w:lineRule="auto"/>
        <w:ind w:left="993" w:hanging="426"/>
        <w:rPr>
          <w:rStyle w:val="translation-chunk"/>
          <w:rFonts w:ascii="Times New Roman" w:hAnsi="Times New Roman" w:cs="Times New Roman"/>
          <w:sz w:val="28"/>
          <w:szCs w:val="28"/>
        </w:rPr>
      </w:pPr>
      <w:r w:rsidRPr="002970D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</w:t>
      </w:r>
      <w:r w:rsidRPr="002970D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ітличний О.О. Основи геоінформатики: Навч. Посібник/ </w:t>
      </w:r>
      <w:r w:rsidRPr="002970D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</w:t>
      </w:r>
      <w:r w:rsidRPr="002970D7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ітличний О.О., Плотничний С.В. – Суми: ВТД «Університецька книга», 2006 – 295 с.</w:t>
      </w:r>
    </w:p>
    <w:p w14:paraId="2B5FC52E" w14:textId="77777777" w:rsidR="00601919" w:rsidRPr="00601919" w:rsidRDefault="006129D5" w:rsidP="0051194A">
      <w:pPr>
        <w:pStyle w:val="10"/>
        <w:numPr>
          <w:ilvl w:val="1"/>
          <w:numId w:val="9"/>
        </w:numPr>
        <w:spacing w:line="360" w:lineRule="auto"/>
        <w:ind w:left="993" w:hanging="426"/>
        <w:rPr>
          <w:rStyle w:val="translation-chunk"/>
          <w:rFonts w:ascii="Times New Roman" w:hAnsi="Times New Roman" w:cs="Times New Roman"/>
          <w:sz w:val="28"/>
          <w:szCs w:val="28"/>
        </w:rPr>
      </w:pPr>
      <w:hyperlink r:id="rId11" w:history="1">
        <w:r w:rsidR="00601919" w:rsidRPr="00A278C5">
          <w:rPr>
            <w:rStyle w:val="a8"/>
            <w:rFonts w:ascii="Times New Roman" w:hAnsi="Times New Roman" w:cs="Times New Roman"/>
            <w:sz w:val="28"/>
            <w:szCs w:val="28"/>
          </w:rPr>
          <w:t>http://zavantag.com/docs/index-1635490.html?page=4</w:t>
        </w:r>
      </w:hyperlink>
      <w:r w:rsidR="00601919" w:rsidRPr="00601919">
        <w:rPr>
          <w:rStyle w:val="translation-chunk"/>
          <w:rFonts w:ascii="Times New Roman" w:hAnsi="Times New Roman" w:cs="Times New Roman"/>
          <w:sz w:val="28"/>
          <w:szCs w:val="28"/>
        </w:rPr>
        <w:t xml:space="preserve"> </w:t>
      </w:r>
    </w:p>
    <w:p w14:paraId="141C510D" w14:textId="77777777" w:rsidR="002970D7" w:rsidRPr="00601919" w:rsidRDefault="002970D7" w:rsidP="0051194A">
      <w:pPr>
        <w:pStyle w:val="10"/>
        <w:numPr>
          <w:ilvl w:val="1"/>
          <w:numId w:val="9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9424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Амблер Скотт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24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Гнучкі технології: екстремальне програмування і уніфікований процес. Бібліотека програміста. - СПб.: Пітер, 2005. - 412 с.</w:t>
      </w:r>
    </w:p>
    <w:sectPr w:rsidR="002970D7" w:rsidRPr="00601919" w:rsidSect="002448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leg" w:date="2015-12-01T19:59:00Z" w:initials="Oleg">
    <w:p w14:paraId="50F20F3B" w14:textId="77777777" w:rsidR="00393EEE" w:rsidRPr="00393EEE" w:rsidRDefault="00393EEE">
      <w:pPr>
        <w:pStyle w:val="aa"/>
        <w:rPr>
          <w:lang w:val="uk-UA"/>
        </w:rPr>
      </w:pPr>
      <w:r>
        <w:rPr>
          <w:rStyle w:val="a9"/>
        </w:rPr>
        <w:annotationRef/>
      </w:r>
      <w:r>
        <w:rPr>
          <w:lang w:val="uk-UA"/>
        </w:rPr>
        <w:t>На рис. У слові найближчий двічі пропущена буква и. Необхідно виправити.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F20F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4682C45"/>
    <w:multiLevelType w:val="hybridMultilevel"/>
    <w:tmpl w:val="0F22D84A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">
    <w:nsid w:val="253B13AA"/>
    <w:multiLevelType w:val="hybridMultilevel"/>
    <w:tmpl w:val="294A4A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B228CF"/>
    <w:multiLevelType w:val="multilevel"/>
    <w:tmpl w:val="93E0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7607B9"/>
    <w:multiLevelType w:val="hybridMultilevel"/>
    <w:tmpl w:val="8DD23A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3B56A8"/>
    <w:multiLevelType w:val="hybridMultilevel"/>
    <w:tmpl w:val="52ACEF6A"/>
    <w:lvl w:ilvl="0" w:tplc="E1B0D344">
      <w:start w:val="4"/>
      <w:numFmt w:val="bullet"/>
      <w:lvlText w:val="-"/>
      <w:lvlJc w:val="left"/>
      <w:pPr>
        <w:ind w:left="9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>
    <w:nsid w:val="493418EE"/>
    <w:multiLevelType w:val="hybridMultilevel"/>
    <w:tmpl w:val="13504B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C148FE"/>
    <w:multiLevelType w:val="hybridMultilevel"/>
    <w:tmpl w:val="12CEE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2E0A79"/>
    <w:multiLevelType w:val="hybridMultilevel"/>
    <w:tmpl w:val="D150975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6"/>
    <w:rsid w:val="00066CCE"/>
    <w:rsid w:val="000C2C05"/>
    <w:rsid w:val="0013711A"/>
    <w:rsid w:val="002448D6"/>
    <w:rsid w:val="002970D7"/>
    <w:rsid w:val="00393EEE"/>
    <w:rsid w:val="00492379"/>
    <w:rsid w:val="004A5B0F"/>
    <w:rsid w:val="004D0C58"/>
    <w:rsid w:val="0051194A"/>
    <w:rsid w:val="005F3466"/>
    <w:rsid w:val="00601919"/>
    <w:rsid w:val="006129D5"/>
    <w:rsid w:val="00633976"/>
    <w:rsid w:val="0069324F"/>
    <w:rsid w:val="007145D4"/>
    <w:rsid w:val="00731A3C"/>
    <w:rsid w:val="007574FF"/>
    <w:rsid w:val="007C01E6"/>
    <w:rsid w:val="007F5954"/>
    <w:rsid w:val="00855568"/>
    <w:rsid w:val="008A4847"/>
    <w:rsid w:val="00967181"/>
    <w:rsid w:val="009824AE"/>
    <w:rsid w:val="009966C2"/>
    <w:rsid w:val="009A513E"/>
    <w:rsid w:val="00A02C9C"/>
    <w:rsid w:val="00AF7D07"/>
    <w:rsid w:val="00C8761D"/>
    <w:rsid w:val="00C94AD7"/>
    <w:rsid w:val="00CF5012"/>
    <w:rsid w:val="00D40148"/>
    <w:rsid w:val="00DC096D"/>
    <w:rsid w:val="00E5018D"/>
    <w:rsid w:val="00E62DEC"/>
    <w:rsid w:val="00E91A48"/>
    <w:rsid w:val="00F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8C26"/>
  <w15:docId w15:val="{8FAAEDAA-2CD7-4523-9641-45748945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8D6"/>
  </w:style>
  <w:style w:type="paragraph" w:styleId="a3">
    <w:name w:val="Normal (Web)"/>
    <w:basedOn w:val="a"/>
    <w:uiPriority w:val="99"/>
    <w:unhideWhenUsed/>
    <w:rsid w:val="00AF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6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66C2"/>
    <w:pPr>
      <w:spacing w:after="0" w:line="240" w:lineRule="auto"/>
    </w:pPr>
  </w:style>
  <w:style w:type="paragraph" w:customStyle="1" w:styleId="1">
    <w:name w:val="Без интервала1"/>
    <w:rsid w:val="009966C2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val="uk-UA" w:eastAsia="hi-IN" w:bidi="hi-IN"/>
    </w:rPr>
  </w:style>
  <w:style w:type="character" w:styleId="a8">
    <w:name w:val="Hyperlink"/>
    <w:basedOn w:val="a0"/>
    <w:uiPriority w:val="99"/>
    <w:unhideWhenUsed/>
    <w:rsid w:val="00D40148"/>
    <w:rPr>
      <w:color w:val="0000FF"/>
      <w:u w:val="single"/>
    </w:rPr>
  </w:style>
  <w:style w:type="character" w:customStyle="1" w:styleId="translation-chunk">
    <w:name w:val="translation-chunk"/>
    <w:basedOn w:val="a0"/>
    <w:rsid w:val="00D40148"/>
  </w:style>
  <w:style w:type="paragraph" w:customStyle="1" w:styleId="10">
    <w:name w:val="Абзац списка1"/>
    <w:basedOn w:val="a"/>
    <w:rsid w:val="002970D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val="uk-UA" w:eastAsia="hi-IN" w:bidi="hi-IN"/>
    </w:rPr>
  </w:style>
  <w:style w:type="character" w:styleId="a9">
    <w:name w:val="annotation reference"/>
    <w:basedOn w:val="a0"/>
    <w:uiPriority w:val="99"/>
    <w:semiHidden/>
    <w:unhideWhenUsed/>
    <w:rsid w:val="00393EE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93EE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93EE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3EE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93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zavantag.com/docs/index-1635490.html?page=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eology.com.ua/wp-content/uploads/2014/09/08_Andreev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</cp:revision>
  <dcterms:created xsi:type="dcterms:W3CDTF">2015-12-08T18:24:00Z</dcterms:created>
  <dcterms:modified xsi:type="dcterms:W3CDTF">2015-12-08T18:24:00Z</dcterms:modified>
</cp:coreProperties>
</file>